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</w:rPr>
      </w:pPr>
      <w:r w:rsidDel="00000000" w:rsidR="00000000" w:rsidRPr="00000000">
        <w:rPr>
          <w:rFonts w:ascii="Helvetica Neue" w:cs="Helvetica Neue" w:eastAsia="Helvetica Neue" w:hAnsi="Helvetica Neue"/>
        </w:rPr>
        <w:drawing>
          <wp:inline distB="114300" distT="114300" distL="114300" distR="114300">
            <wp:extent cx="614363" cy="614363"/>
            <wp:effectExtent b="0" l="0" r="0" t="0"/>
            <wp:docPr id="10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61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YOUR HEALTH AND SAFETY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Name of Safety and Health Committee Member 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Workplace Contact Information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Date Term of Office Expires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PLEASE FEEL FREE TO CONTACT ANY OF THESE COMMITTEE MEMBERS REGARDING ANY HEALTH AND SAFETY CONCERNS YOU MIGHT HAVE OR REGARDING COMMITTEE MEMBERSHIP.</w:t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2240" w:w="15840" w:orient="landscape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vDGpQMsebsFGTMcY39XYruo7RQ==">CgMxLjA4AHIhMXZwdUNEME5MeFJOdlFKeXg0ZWxubkJMT2tEM1owU2lw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